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BF9C" w14:textId="32496B1B" w:rsidR="006D2345" w:rsidRDefault="00F05F9B" w:rsidP="006D2345">
      <w:pPr>
        <w:jc w:val="right"/>
        <w:rPr>
          <w:rFonts w:ascii="Neutraface 2 Text Book" w:hAnsi="Neutraface 2 Text Book"/>
          <w:szCs w:val="22"/>
        </w:rPr>
      </w:pPr>
      <w:r>
        <w:rPr>
          <w:rFonts w:ascii="Neutraface 2 Text Book" w:hAnsi="Neutraface 2 Text Book"/>
          <w:szCs w:val="22"/>
        </w:rPr>
        <w:t>June</w:t>
      </w:r>
      <w:r w:rsidR="002127D2">
        <w:rPr>
          <w:rFonts w:ascii="Neutraface 2 Text Book" w:hAnsi="Neutraface 2 Text Book"/>
          <w:szCs w:val="22"/>
        </w:rPr>
        <w:t xml:space="preserve"> </w:t>
      </w:r>
      <w:r w:rsidR="00B67DD1">
        <w:rPr>
          <w:rFonts w:ascii="Neutraface 2 Text Book" w:hAnsi="Neutraface 2 Text Book"/>
          <w:szCs w:val="22"/>
        </w:rPr>
        <w:t>26</w:t>
      </w:r>
      <w:r w:rsidR="002127D2">
        <w:rPr>
          <w:rFonts w:ascii="Neutraface 2 Text Book" w:hAnsi="Neutraface 2 Text Book"/>
          <w:szCs w:val="22"/>
        </w:rPr>
        <w:t>, 2025</w:t>
      </w:r>
    </w:p>
    <w:p w14:paraId="0591AD2D" w14:textId="77777777" w:rsidR="006D2345" w:rsidRPr="006D2345" w:rsidRDefault="006D2345" w:rsidP="006D2345">
      <w:pPr>
        <w:jc w:val="right"/>
        <w:rPr>
          <w:rFonts w:ascii="Neutraface 2 Text Book" w:hAnsi="Neutraface 2 Text Book"/>
          <w:szCs w:val="22"/>
        </w:rPr>
      </w:pPr>
    </w:p>
    <w:p w14:paraId="40AD413C" w14:textId="77777777" w:rsidR="006D2345" w:rsidRPr="00FF4DE2" w:rsidRDefault="006D2345" w:rsidP="006D2345">
      <w:pPr>
        <w:rPr>
          <w:rFonts w:ascii="Neutraface 2 Text Book" w:hAnsi="Neutraface 2 Text Book"/>
          <w:szCs w:val="22"/>
        </w:rPr>
      </w:pPr>
    </w:p>
    <w:sectPr w:rsidR="006D2345" w:rsidRPr="00FF4DE2" w:rsidSect="006D234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432" w:bottom="576" w:left="2592" w:header="634" w:footer="2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B315" w14:textId="77777777" w:rsidR="00137D6C" w:rsidRDefault="00137D6C" w:rsidP="005B729E">
      <w:r>
        <w:separator/>
      </w:r>
    </w:p>
  </w:endnote>
  <w:endnote w:type="continuationSeparator" w:id="0">
    <w:p w14:paraId="3410F501" w14:textId="77777777" w:rsidR="00137D6C" w:rsidRDefault="00137D6C" w:rsidP="005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utraface 2 Text Book">
    <w:altName w:val="Calibri"/>
    <w:panose1 w:val="020B05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heSans-Plai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traText-Book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Neutra Text"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Neutraface 2 Text Bold">
    <w:panose1 w:val="020B08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NeutraText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0FB7" w14:textId="77777777" w:rsidR="005B729E" w:rsidRDefault="005B729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A41613" wp14:editId="3DEFC1C0">
          <wp:simplePos x="0" y="0"/>
          <wp:positionH relativeFrom="column">
            <wp:posOffset>2493593</wp:posOffset>
          </wp:positionH>
          <wp:positionV relativeFrom="paragraph">
            <wp:posOffset>-3526790</wp:posOffset>
          </wp:positionV>
          <wp:extent cx="3529584" cy="4608576"/>
          <wp:effectExtent l="0" t="0" r="1270" b="190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dori Letterhead Watermark FIN_04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9584" cy="460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CAA9" w14:textId="77777777" w:rsidR="006D2345" w:rsidRPr="008409B2" w:rsidRDefault="006D2345" w:rsidP="006D2345">
    <w:pPr>
      <w:ind w:right="390"/>
      <w:jc w:val="center"/>
      <w:rPr>
        <w:rFonts w:ascii="Neutraface 2 Text Book" w:hAnsi="Neutraface 2 Text Book" w:cs="Arial"/>
        <w:sz w:val="19"/>
        <w:szCs w:val="19"/>
      </w:rPr>
    </w:pPr>
    <w:r>
      <w:rPr>
        <w:rFonts w:ascii="Neutraface 2 Text Book" w:hAnsi="Neutraface 2 Text Book" w:cs="Arial"/>
        <w:sz w:val="19"/>
        <w:szCs w:val="19"/>
      </w:rPr>
      <w:t>Midori &amp; Friends • 251 West 30</w:t>
    </w:r>
    <w:r w:rsidRPr="00B62B10">
      <w:rPr>
        <w:rFonts w:ascii="Neutraface 2 Text Book" w:hAnsi="Neutraface 2 Text Book" w:cs="Arial"/>
        <w:sz w:val="19"/>
        <w:szCs w:val="19"/>
        <w:vertAlign w:val="superscript"/>
      </w:rPr>
      <w:t>th</w:t>
    </w:r>
    <w:r>
      <w:rPr>
        <w:rFonts w:ascii="Neutraface 2 Text Book" w:hAnsi="Neutraface 2 Text Book" w:cs="Arial"/>
        <w:sz w:val="19"/>
        <w:szCs w:val="19"/>
      </w:rPr>
      <w:t xml:space="preserve"> St Suite 15E New York, NY 10001 • 212-767-1300 • </w:t>
    </w:r>
    <w:r w:rsidRPr="008E6835">
      <w:rPr>
        <w:rFonts w:ascii="Neutraface 2 Text Book" w:hAnsi="Neutraface 2 Text Book" w:cs="Arial"/>
        <w:sz w:val="19"/>
        <w:szCs w:val="19"/>
      </w:rPr>
      <w:t>www.midoriandfriends.org</w:t>
    </w:r>
  </w:p>
  <w:p w14:paraId="1E47A9D6" w14:textId="77777777" w:rsidR="005C4F37" w:rsidRPr="00C26069" w:rsidRDefault="005C4F37" w:rsidP="004C5567">
    <w:pPr>
      <w:pStyle w:val="BasicParagraph"/>
      <w:spacing w:line="280" w:lineRule="atLeast"/>
      <w:ind w:left="3672" w:right="-360"/>
      <w:rPr>
        <w:rFonts w:ascii="Neutraface 2 Text Demi" w:hAnsi="Neutraface 2 Text Demi" w:cs="NeutraText-Demi"/>
        <w:b/>
        <w:color w:val="307FE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2189" w14:textId="77777777" w:rsidR="00137D6C" w:rsidRDefault="00137D6C" w:rsidP="005B729E">
      <w:r>
        <w:separator/>
      </w:r>
    </w:p>
  </w:footnote>
  <w:footnote w:type="continuationSeparator" w:id="0">
    <w:p w14:paraId="625D9ABA" w14:textId="77777777" w:rsidR="00137D6C" w:rsidRDefault="00137D6C" w:rsidP="005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C399" w14:textId="77777777" w:rsidR="00A91462" w:rsidRPr="00A91462" w:rsidRDefault="00A91462" w:rsidP="00A91462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34DF38A" wp14:editId="0084AB16">
          <wp:simplePos x="0" y="0"/>
          <wp:positionH relativeFrom="page">
            <wp:posOffset>731520</wp:posOffset>
          </wp:positionH>
          <wp:positionV relativeFrom="page">
            <wp:posOffset>731520</wp:posOffset>
          </wp:positionV>
          <wp:extent cx="914400" cy="914400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&amp;F-icon-Blue+Tint4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18E" w14:textId="77777777" w:rsidR="005C4F37" w:rsidRPr="004D208A" w:rsidRDefault="00344F45" w:rsidP="00786969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E8C8E1" wp14:editId="4A6F2951">
          <wp:simplePos x="0" y="0"/>
          <wp:positionH relativeFrom="column">
            <wp:posOffset>1554480</wp:posOffset>
          </wp:positionH>
          <wp:positionV relativeFrom="paragraph">
            <wp:posOffset>-307340</wp:posOffset>
          </wp:positionV>
          <wp:extent cx="2743200" cy="91440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Navy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6C6" w:rsidRPr="004D208A">
      <w:rPr>
        <w:noProof/>
      </w:rPr>
      <mc:AlternateContent>
        <mc:Choice Requires="wps">
          <w:drawing>
            <wp:anchor distT="0" distB="0" distL="114300" distR="114300" simplePos="0" relativeHeight="251657215" behindDoc="1" locked="1" layoutInCell="1" allowOverlap="1" wp14:anchorId="2590F081" wp14:editId="446743CE">
              <wp:simplePos x="0" y="0"/>
              <wp:positionH relativeFrom="column">
                <wp:posOffset>-1861185</wp:posOffset>
              </wp:positionH>
              <wp:positionV relativeFrom="page">
                <wp:posOffset>1085850</wp:posOffset>
              </wp:positionV>
              <wp:extent cx="1800860" cy="81724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800860" cy="817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A0FF7E" w14:textId="77777777" w:rsidR="003526C6" w:rsidRPr="005361CE" w:rsidRDefault="003526C6" w:rsidP="003526C6">
                          <w:pPr>
                            <w:autoSpaceDE w:val="0"/>
                            <w:autoSpaceDN w:val="0"/>
                            <w:adjustRightInd w:val="0"/>
                            <w:spacing w:after="180" w:line="230" w:lineRule="atLeast"/>
                            <w:jc w:val="right"/>
                            <w:textAlignment w:val="center"/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</w:pPr>
                          <w:r w:rsidRPr="005361CE"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  <w:t>Midori</w:t>
                          </w:r>
                          <w:r w:rsidRPr="005361CE"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  <w:br/>
                          </w:r>
                          <w:r w:rsidRPr="005361CE">
                            <w:rPr>
                              <w:rStyle w:val="neutrasc"/>
                              <w:rFonts w:ascii="Neutraface 2 Text Book" w:hAnsi="Neutraface 2 Text Book"/>
                            </w:rPr>
                            <w:t>founder</w:t>
                          </w:r>
                          <w:r w:rsidRPr="005361CE"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63764D74" w14:textId="77777777" w:rsidR="003526C6" w:rsidRPr="005361CE" w:rsidRDefault="006D2345" w:rsidP="003526C6">
                          <w:pPr>
                            <w:autoSpaceDE w:val="0"/>
                            <w:autoSpaceDN w:val="0"/>
                            <w:adjustRightInd w:val="0"/>
                            <w:spacing w:after="180" w:line="230" w:lineRule="atLeast"/>
                            <w:jc w:val="right"/>
                            <w:textAlignment w:val="center"/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  <w:t>Howard Sendrovitz</w:t>
                          </w:r>
                          <w:r w:rsidR="003526C6" w:rsidRPr="005361CE">
                            <w:rPr>
                              <w:rFonts w:ascii="Neutraface 2 Text Book" w:hAnsi="Neutraface 2 Text Book" w:cs="Neutraface 2 Text Book"/>
                              <w:color w:val="000000"/>
                              <w:sz w:val="17"/>
                              <w:szCs w:val="17"/>
                            </w:rPr>
                            <w:br/>
                          </w:r>
                          <w:r w:rsidR="003526C6" w:rsidRPr="005361CE">
                            <w:rPr>
                              <w:rStyle w:val="neutrasc"/>
                              <w:rFonts w:ascii="Neutraface 2 Text Book" w:hAnsi="Neutraface 2 Text Book"/>
                            </w:rPr>
                            <w:t>chair</w:t>
                          </w:r>
                        </w:p>
                        <w:p w14:paraId="4C863C52" w14:textId="77777777" w:rsidR="003526C6" w:rsidRPr="005361CE" w:rsidRDefault="003526C6" w:rsidP="00216380">
                          <w:pPr>
                            <w:pStyle w:val="BoDColumn-List"/>
                          </w:pPr>
                          <w:r w:rsidRPr="005361CE">
                            <w:t>Marilyn Cohen</w:t>
                          </w:r>
                          <w:r w:rsidRPr="005361CE">
                            <w:br/>
                          </w:r>
                          <w:r w:rsidRPr="005361CE">
                            <w:rPr>
                              <w:rStyle w:val="neutrasc"/>
                            </w:rPr>
                            <w:t>vice chair</w:t>
                          </w:r>
                          <w:r w:rsidR="006D2345">
                            <w:rPr>
                              <w:rStyle w:val="neutrasc"/>
                            </w:rPr>
                            <w:t xml:space="preserve"> &amp; Treasurer</w:t>
                          </w:r>
                        </w:p>
                        <w:p w14:paraId="54C5062E" w14:textId="77777777" w:rsidR="003526C6" w:rsidRPr="005361CE" w:rsidRDefault="006D2345" w:rsidP="00216380">
                          <w:pPr>
                            <w:pStyle w:val="BoDColumn-List"/>
                          </w:pPr>
                          <w:r>
                            <w:t>Marc Richter</w:t>
                          </w:r>
                          <w:r w:rsidR="003526C6" w:rsidRPr="005361CE">
                            <w:br/>
                          </w:r>
                          <w:r w:rsidR="003526C6" w:rsidRPr="005361CE">
                            <w:rPr>
                              <w:rStyle w:val="neutrasc"/>
                            </w:rPr>
                            <w:t>secretary</w:t>
                          </w:r>
                        </w:p>
                        <w:p w14:paraId="258AFE3C" w14:textId="77777777" w:rsidR="003526C6" w:rsidRPr="005361CE" w:rsidRDefault="006D2345" w:rsidP="00216380">
                          <w:pPr>
                            <w:pStyle w:val="BoDColumn-List"/>
                            <w:rPr>
                              <w:rStyle w:val="neutrasc"/>
                            </w:rPr>
                          </w:pPr>
                          <w:r>
                            <w:t>Larisa Gelman</w:t>
                          </w:r>
                          <w:r w:rsidR="003526C6" w:rsidRPr="005361CE">
                            <w:br/>
                          </w:r>
                          <w:r w:rsidR="003526C6" w:rsidRPr="005361CE">
                            <w:rPr>
                              <w:rStyle w:val="neutrasc"/>
                            </w:rPr>
                            <w:t>executive director</w:t>
                          </w:r>
                        </w:p>
                        <w:p w14:paraId="6048105F" w14:textId="77777777" w:rsidR="003526C6" w:rsidRPr="006D2345" w:rsidRDefault="003526C6" w:rsidP="00AB63B5">
                          <w:pPr>
                            <w:pStyle w:val="Boardmemberslist"/>
                            <w:rPr>
                              <w:rStyle w:val="neutraboldsc"/>
                              <w:rFonts w:ascii="Neutraface 2 Text Book" w:hAnsi="Neutraface 2 Text Book"/>
                              <w:color w:val="00205B"/>
                              <w:lang w:val="en-US"/>
                            </w:rPr>
                          </w:pPr>
                          <w:r w:rsidRPr="006D2345">
                            <w:rPr>
                              <w:rStyle w:val="neutraboldsc"/>
                              <w:rFonts w:ascii="Neutraface 2 Text Book" w:hAnsi="Neutraface 2 Text Book"/>
                              <w:color w:val="00205B"/>
                              <w:lang w:val="en-US"/>
                            </w:rPr>
                            <w:t>board of directors</w:t>
                          </w:r>
                        </w:p>
                        <w:p w14:paraId="47A8FEC7" w14:textId="77777777" w:rsidR="006D2345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Heidi Aronin</w:t>
                          </w:r>
                        </w:p>
                        <w:p w14:paraId="3942F235" w14:textId="77777777" w:rsidR="006D2345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Marilyn Cohen</w:t>
                          </w:r>
                        </w:p>
                        <w:p w14:paraId="5852B3E5" w14:textId="77777777" w:rsidR="006D2345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Mandy DeFilippo</w:t>
                          </w:r>
                        </w:p>
                        <w:p w14:paraId="77CC2D75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Alan Fischer</w:t>
                          </w:r>
                        </w:p>
                        <w:p w14:paraId="6EF8D677" w14:textId="77777777" w:rsidR="00E01A0D" w:rsidRDefault="00E01A0D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Peter M. Glaser</w:t>
                          </w:r>
                        </w:p>
                        <w:p w14:paraId="5B4881E6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Setsu Goto</w:t>
                          </w:r>
                        </w:p>
                        <w:p w14:paraId="07AC3956" w14:textId="77777777" w:rsidR="003526C6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Jennifer Hanley</w:t>
                          </w:r>
                        </w:p>
                        <w:p w14:paraId="7520577B" w14:textId="77777777" w:rsidR="00E01A0D" w:rsidRPr="005361CE" w:rsidRDefault="00E01A0D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Yuka Hashimoto</w:t>
                          </w:r>
                        </w:p>
                        <w:p w14:paraId="74C8EF35" w14:textId="77777777" w:rsidR="003526C6" w:rsidRPr="005361CE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Whitaker Irvin, Jr.</w:t>
                          </w:r>
                        </w:p>
                        <w:p w14:paraId="5B8DC940" w14:textId="77777777" w:rsidR="003526C6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Megan Jakel</w:t>
                          </w:r>
                        </w:p>
                        <w:p w14:paraId="1CA3C1AF" w14:textId="58D06F0C" w:rsidR="002127D2" w:rsidRDefault="002127D2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Hiroshi Kawano</w:t>
                          </w:r>
                        </w:p>
                        <w:p w14:paraId="696E85F9" w14:textId="77777777" w:rsidR="006D2345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Midori</w:t>
                          </w:r>
                        </w:p>
                        <w:p w14:paraId="5016869C" w14:textId="77777777" w:rsidR="006D2345" w:rsidRPr="005361CE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Craig Panter</w:t>
                          </w:r>
                        </w:p>
                        <w:p w14:paraId="55BEED09" w14:textId="0D4F1B37" w:rsidR="003526C6" w:rsidRDefault="003526C6" w:rsidP="00745086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Marc Richter</w:t>
                          </w:r>
                          <w:r w:rsidRPr="005361CE">
                            <w:rPr>
                              <w:lang w:val="en-US"/>
                            </w:rPr>
                            <w:br/>
                            <w:t>Howard Sendrovitz</w:t>
                          </w:r>
                        </w:p>
                        <w:p w14:paraId="189852B4" w14:textId="77777777" w:rsidR="006D2345" w:rsidRPr="00B67DD1" w:rsidRDefault="006D2345" w:rsidP="006D234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B67DD1">
                            <w:rPr>
                              <w:lang w:val="en-US"/>
                            </w:rPr>
                            <w:t>Geeta Sharma, MD</w:t>
                          </w:r>
                        </w:p>
                        <w:p w14:paraId="26A99477" w14:textId="77777777" w:rsidR="003526C6" w:rsidRPr="00B67DD1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B67DD1">
                            <w:rPr>
                              <w:lang w:val="en-US"/>
                            </w:rPr>
                            <w:t>Elana Slobodien</w:t>
                          </w:r>
                        </w:p>
                        <w:p w14:paraId="52B1613C" w14:textId="77777777" w:rsidR="003526C6" w:rsidRPr="00B67DD1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B67DD1">
                            <w:rPr>
                              <w:lang w:val="en-US"/>
                            </w:rPr>
                            <w:t>Makiko Tanaka</w:t>
                          </w:r>
                        </w:p>
                        <w:p w14:paraId="7413BE07" w14:textId="77777777" w:rsidR="003526C6" w:rsidRPr="00B67DD1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</w:p>
                        <w:p w14:paraId="346DFAC5" w14:textId="77777777" w:rsidR="003526C6" w:rsidRPr="006D2345" w:rsidRDefault="003526C6" w:rsidP="00AB63B5">
                          <w:pPr>
                            <w:pStyle w:val="Boardmemberslist"/>
                            <w:rPr>
                              <w:rStyle w:val="neutraboldsc"/>
                              <w:rFonts w:ascii="Neutraface 2 Text Book" w:hAnsi="Neutraface 2 Text Book"/>
                              <w:color w:val="00205B"/>
                              <w:lang w:val="en-US"/>
                            </w:rPr>
                          </w:pPr>
                          <w:r w:rsidRPr="006D2345">
                            <w:rPr>
                              <w:rStyle w:val="neutraboldsc"/>
                              <w:rFonts w:ascii="Neutraface 2 Text Book" w:hAnsi="Neutraface 2 Text Book"/>
                              <w:color w:val="00205B"/>
                              <w:lang w:val="en-US"/>
                            </w:rPr>
                            <w:t>chair emeriti</w:t>
                          </w:r>
                        </w:p>
                        <w:p w14:paraId="7A3A2484" w14:textId="77777777" w:rsidR="006D2345" w:rsidRDefault="006D2345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Ron Claiborne</w:t>
                          </w:r>
                        </w:p>
                        <w:p w14:paraId="2397CAB3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John D’Addario, Jr.</w:t>
                          </w:r>
                        </w:p>
                        <w:p w14:paraId="1147FA7D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Alan Fischer</w:t>
                          </w:r>
                        </w:p>
                        <w:p w14:paraId="11614F80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Jill Klinow Jaffe</w:t>
                          </w:r>
                        </w:p>
                        <w:p w14:paraId="5D339CEB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Peter D. Lederer</w:t>
                          </w:r>
                        </w:p>
                        <w:p w14:paraId="2017BEC9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</w:p>
                        <w:p w14:paraId="49FEEF93" w14:textId="77777777" w:rsidR="003526C6" w:rsidRPr="006D2345" w:rsidRDefault="003526C6" w:rsidP="00AB63B5">
                          <w:pPr>
                            <w:pStyle w:val="Boardmemberslist"/>
                            <w:rPr>
                              <w:rStyle w:val="neutraboldsc"/>
                              <w:rFonts w:ascii="Neutraface 2 Text Book" w:hAnsi="Neutraface 2 Text Book"/>
                              <w:color w:val="00205B"/>
                              <w:lang w:val="en-US"/>
                            </w:rPr>
                          </w:pPr>
                          <w:r w:rsidRPr="006D2345">
                            <w:rPr>
                              <w:rStyle w:val="neutraboldsc"/>
                              <w:rFonts w:ascii="Neutraface 2 Text Book" w:hAnsi="Neutraface 2 Text Book"/>
                              <w:color w:val="00205B"/>
                              <w:lang w:val="en-US"/>
                            </w:rPr>
                            <w:t>artistic advisory board</w:t>
                          </w:r>
                        </w:p>
                        <w:p w14:paraId="5439A9FA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Emanuel Ax</w:t>
                          </w:r>
                        </w:p>
                        <w:p w14:paraId="433AB1EA" w14:textId="77777777" w:rsidR="003526C6" w:rsidRPr="005361CE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5361CE">
                            <w:rPr>
                              <w:lang w:val="en-US"/>
                            </w:rPr>
                            <w:t>Yefim Bronfman</w:t>
                          </w:r>
                        </w:p>
                        <w:p w14:paraId="3DC82C88" w14:textId="77777777" w:rsidR="003526C6" w:rsidRPr="005361CE" w:rsidRDefault="003526C6" w:rsidP="00AB63B5">
                          <w:pPr>
                            <w:pStyle w:val="Boardmemberslist"/>
                          </w:pPr>
                          <w:r w:rsidRPr="005361CE">
                            <w:t>Regina Carter</w:t>
                          </w:r>
                        </w:p>
                        <w:p w14:paraId="43614508" w14:textId="77777777" w:rsidR="003526C6" w:rsidRPr="005361CE" w:rsidRDefault="003526C6" w:rsidP="00AB63B5">
                          <w:pPr>
                            <w:pStyle w:val="Boardmemberslist"/>
                          </w:pPr>
                          <w:r w:rsidRPr="005361CE">
                            <w:t xml:space="preserve">Paquito </w:t>
                          </w:r>
                          <w:proofErr w:type="spellStart"/>
                          <w:r w:rsidRPr="005361CE">
                            <w:t>D’Rivera</w:t>
                          </w:r>
                          <w:proofErr w:type="spellEnd"/>
                        </w:p>
                        <w:p w14:paraId="05A225C4" w14:textId="77777777" w:rsidR="003526C6" w:rsidRPr="005361CE" w:rsidRDefault="003526C6" w:rsidP="00AB63B5">
                          <w:pPr>
                            <w:pStyle w:val="Boardmemberslist"/>
                          </w:pPr>
                          <w:r w:rsidRPr="005361CE">
                            <w:t xml:space="preserve">Eliot </w:t>
                          </w:r>
                          <w:proofErr w:type="spellStart"/>
                          <w:r w:rsidRPr="005361CE">
                            <w:t>Fisk</w:t>
                          </w:r>
                          <w:proofErr w:type="spellEnd"/>
                        </w:p>
                        <w:p w14:paraId="388F8C39" w14:textId="77777777" w:rsidR="003526C6" w:rsidRPr="005361CE" w:rsidRDefault="003526C6" w:rsidP="00AB63B5">
                          <w:pPr>
                            <w:pStyle w:val="Boardmemberslist"/>
                          </w:pPr>
                          <w:r w:rsidRPr="005361CE">
                            <w:t xml:space="preserve">Wynton </w:t>
                          </w:r>
                          <w:proofErr w:type="spellStart"/>
                          <w:r w:rsidRPr="005361CE">
                            <w:t>Marsalis</w:t>
                          </w:r>
                          <w:proofErr w:type="spellEnd"/>
                        </w:p>
                        <w:p w14:paraId="76032D23" w14:textId="77777777" w:rsidR="003526C6" w:rsidRPr="005361CE" w:rsidRDefault="003526C6" w:rsidP="00AB63B5">
                          <w:pPr>
                            <w:pStyle w:val="Boardmemberslist"/>
                          </w:pPr>
                          <w:r w:rsidRPr="005361CE">
                            <w:t>Zubin Mehta</w:t>
                          </w:r>
                        </w:p>
                        <w:p w14:paraId="72E78E06" w14:textId="77777777" w:rsidR="003526C6" w:rsidRPr="005361CE" w:rsidRDefault="003526C6" w:rsidP="00AB63B5">
                          <w:pPr>
                            <w:pStyle w:val="Boardmemberslist"/>
                          </w:pPr>
                          <w:proofErr w:type="spellStart"/>
                          <w:r w:rsidRPr="005361CE">
                            <w:t>Audra</w:t>
                          </w:r>
                          <w:proofErr w:type="spellEnd"/>
                          <w:r w:rsidRPr="005361CE">
                            <w:t xml:space="preserve"> McDonald</w:t>
                          </w:r>
                        </w:p>
                        <w:p w14:paraId="38407531" w14:textId="77777777" w:rsidR="003526C6" w:rsidRPr="00BD3F86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BD3F86">
                            <w:rPr>
                              <w:lang w:val="en-US"/>
                            </w:rPr>
                            <w:t>Achinoam Nini</w:t>
                          </w:r>
                        </w:p>
                        <w:p w14:paraId="1BDC99C4" w14:textId="77777777" w:rsidR="003526C6" w:rsidRPr="00BD3F86" w:rsidRDefault="003526C6" w:rsidP="00AB63B5">
                          <w:pPr>
                            <w:pStyle w:val="Boardmemberslist"/>
                            <w:rPr>
                              <w:lang w:val="en-US"/>
                            </w:rPr>
                          </w:pPr>
                          <w:r w:rsidRPr="00BD3F86">
                            <w:rPr>
                              <w:lang w:val="en-US"/>
                            </w:rPr>
                            <w:t>Mark O’Connor</w:t>
                          </w:r>
                          <w:r w:rsidR="00941474" w:rsidRPr="00BD3F86">
                            <w:rPr>
                              <w:lang w:val="en-US"/>
                            </w:rPr>
                            <w:br/>
                          </w:r>
                          <w:r w:rsidRPr="00BD3F86">
                            <w:rPr>
                              <w:lang w:val="en-US"/>
                            </w:rPr>
                            <w:t>Dawn Upshaw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0F0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46.55pt;margin-top:85.5pt;width:141.8pt;height:643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" filled="f" stroked="f" strokeweight=".5pt">
              <o:lock v:ext="edit" aspectratio="t"/>
              <v:textbox>
                <w:txbxContent>
                  <w:p w14:paraId="48A0FF7E" w14:textId="77777777" w:rsidR="003526C6" w:rsidRPr="005361CE" w:rsidRDefault="003526C6" w:rsidP="003526C6">
                    <w:pPr>
                      <w:autoSpaceDE w:val="0"/>
                      <w:autoSpaceDN w:val="0"/>
                      <w:adjustRightInd w:val="0"/>
                      <w:spacing w:after="180" w:line="230" w:lineRule="atLeast"/>
                      <w:jc w:val="right"/>
                      <w:textAlignment w:val="center"/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</w:pPr>
                    <w:r w:rsidRPr="005361CE"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  <w:t>Midori</w:t>
                    </w:r>
                    <w:r w:rsidRPr="005361CE"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  <w:br/>
                    </w:r>
                    <w:r w:rsidRPr="005361CE">
                      <w:rPr>
                        <w:rStyle w:val="neutrasc"/>
                        <w:rFonts w:ascii="Neutraface 2 Text Book" w:hAnsi="Neutraface 2 Text Book"/>
                      </w:rPr>
                      <w:t>founder</w:t>
                    </w:r>
                    <w:r w:rsidRPr="005361CE"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  <w:t xml:space="preserve"> </w:t>
                    </w:r>
                  </w:p>
                  <w:p w14:paraId="63764D74" w14:textId="77777777" w:rsidR="003526C6" w:rsidRPr="005361CE" w:rsidRDefault="006D2345" w:rsidP="003526C6">
                    <w:pPr>
                      <w:autoSpaceDE w:val="0"/>
                      <w:autoSpaceDN w:val="0"/>
                      <w:adjustRightInd w:val="0"/>
                      <w:spacing w:after="180" w:line="230" w:lineRule="atLeast"/>
                      <w:jc w:val="right"/>
                      <w:textAlignment w:val="center"/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  <w:t>Howard Sendrovitz</w:t>
                    </w:r>
                    <w:r w:rsidR="003526C6" w:rsidRPr="005361CE">
                      <w:rPr>
                        <w:rFonts w:ascii="Neutraface 2 Text Book" w:hAnsi="Neutraface 2 Text Book" w:cs="Neutraface 2 Text Book"/>
                        <w:color w:val="000000"/>
                        <w:sz w:val="17"/>
                        <w:szCs w:val="17"/>
                      </w:rPr>
                      <w:br/>
                    </w:r>
                    <w:r w:rsidR="003526C6" w:rsidRPr="005361CE">
                      <w:rPr>
                        <w:rStyle w:val="neutrasc"/>
                        <w:rFonts w:ascii="Neutraface 2 Text Book" w:hAnsi="Neutraface 2 Text Book"/>
                      </w:rPr>
                      <w:t>chair</w:t>
                    </w:r>
                  </w:p>
                  <w:p w14:paraId="4C863C52" w14:textId="77777777" w:rsidR="003526C6" w:rsidRPr="005361CE" w:rsidRDefault="003526C6" w:rsidP="00216380">
                    <w:pPr>
                      <w:pStyle w:val="BoDColumn-List"/>
                    </w:pPr>
                    <w:r w:rsidRPr="005361CE">
                      <w:t>Marilyn Cohen</w:t>
                    </w:r>
                    <w:r w:rsidRPr="005361CE">
                      <w:br/>
                    </w:r>
                    <w:r w:rsidRPr="005361CE">
                      <w:rPr>
                        <w:rStyle w:val="neutrasc"/>
                      </w:rPr>
                      <w:t>vice chair</w:t>
                    </w:r>
                    <w:r w:rsidR="006D2345">
                      <w:rPr>
                        <w:rStyle w:val="neutrasc"/>
                      </w:rPr>
                      <w:t xml:space="preserve"> &amp; Treasurer</w:t>
                    </w:r>
                  </w:p>
                  <w:p w14:paraId="54C5062E" w14:textId="77777777" w:rsidR="003526C6" w:rsidRPr="005361CE" w:rsidRDefault="006D2345" w:rsidP="00216380">
                    <w:pPr>
                      <w:pStyle w:val="BoDColumn-List"/>
                    </w:pPr>
                    <w:r>
                      <w:t>Marc Richter</w:t>
                    </w:r>
                    <w:r w:rsidR="003526C6" w:rsidRPr="005361CE">
                      <w:br/>
                    </w:r>
                    <w:r w:rsidR="003526C6" w:rsidRPr="005361CE">
                      <w:rPr>
                        <w:rStyle w:val="neutrasc"/>
                      </w:rPr>
                      <w:t>secretary</w:t>
                    </w:r>
                  </w:p>
                  <w:p w14:paraId="258AFE3C" w14:textId="77777777" w:rsidR="003526C6" w:rsidRPr="005361CE" w:rsidRDefault="006D2345" w:rsidP="00216380">
                    <w:pPr>
                      <w:pStyle w:val="BoDColumn-List"/>
                      <w:rPr>
                        <w:rStyle w:val="neutrasc"/>
                      </w:rPr>
                    </w:pPr>
                    <w:r>
                      <w:t>Larisa Gelman</w:t>
                    </w:r>
                    <w:r w:rsidR="003526C6" w:rsidRPr="005361CE">
                      <w:br/>
                    </w:r>
                    <w:r w:rsidR="003526C6" w:rsidRPr="005361CE">
                      <w:rPr>
                        <w:rStyle w:val="neutrasc"/>
                      </w:rPr>
                      <w:t>executive director</w:t>
                    </w:r>
                  </w:p>
                  <w:p w14:paraId="6048105F" w14:textId="77777777" w:rsidR="003526C6" w:rsidRPr="006D2345" w:rsidRDefault="003526C6" w:rsidP="00AB63B5">
                    <w:pPr>
                      <w:pStyle w:val="Boardmemberslist"/>
                      <w:rPr>
                        <w:rStyle w:val="neutraboldsc"/>
                        <w:rFonts w:ascii="Neutraface 2 Text Book" w:hAnsi="Neutraface 2 Text Book"/>
                        <w:color w:val="00205B"/>
                        <w:lang w:val="en-US"/>
                      </w:rPr>
                    </w:pPr>
                    <w:r w:rsidRPr="006D2345">
                      <w:rPr>
                        <w:rStyle w:val="neutraboldsc"/>
                        <w:rFonts w:ascii="Neutraface 2 Text Book" w:hAnsi="Neutraface 2 Text Book"/>
                        <w:color w:val="00205B"/>
                        <w:lang w:val="en-US"/>
                      </w:rPr>
                      <w:t>board of directors</w:t>
                    </w:r>
                  </w:p>
                  <w:p w14:paraId="47A8FEC7" w14:textId="77777777" w:rsidR="006D2345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Heidi Aronin</w:t>
                    </w:r>
                  </w:p>
                  <w:p w14:paraId="3942F235" w14:textId="77777777" w:rsidR="006D2345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Marilyn Cohen</w:t>
                    </w:r>
                  </w:p>
                  <w:p w14:paraId="5852B3E5" w14:textId="77777777" w:rsidR="006D2345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Mandy DeFilippo</w:t>
                    </w:r>
                  </w:p>
                  <w:p w14:paraId="77CC2D75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Alan Fischer</w:t>
                    </w:r>
                  </w:p>
                  <w:p w14:paraId="6EF8D677" w14:textId="77777777" w:rsidR="00E01A0D" w:rsidRDefault="00E01A0D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Peter M. Glaser</w:t>
                    </w:r>
                  </w:p>
                  <w:p w14:paraId="5B4881E6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Setsu Goto</w:t>
                    </w:r>
                  </w:p>
                  <w:p w14:paraId="07AC3956" w14:textId="77777777" w:rsidR="003526C6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Jennifer Hanley</w:t>
                    </w:r>
                  </w:p>
                  <w:p w14:paraId="7520577B" w14:textId="77777777" w:rsidR="00E01A0D" w:rsidRPr="005361CE" w:rsidRDefault="00E01A0D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Yuka Hashimoto</w:t>
                    </w:r>
                  </w:p>
                  <w:p w14:paraId="74C8EF35" w14:textId="77777777" w:rsidR="003526C6" w:rsidRPr="005361CE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Whitaker Irvin, Jr.</w:t>
                    </w:r>
                  </w:p>
                  <w:p w14:paraId="5B8DC940" w14:textId="77777777" w:rsidR="003526C6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Megan Jakel</w:t>
                    </w:r>
                  </w:p>
                  <w:p w14:paraId="1CA3C1AF" w14:textId="58D06F0C" w:rsidR="002127D2" w:rsidRDefault="002127D2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Hiroshi Kawano</w:t>
                    </w:r>
                  </w:p>
                  <w:p w14:paraId="696E85F9" w14:textId="77777777" w:rsidR="006D2345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Midori</w:t>
                    </w:r>
                  </w:p>
                  <w:p w14:paraId="5016869C" w14:textId="77777777" w:rsidR="006D2345" w:rsidRPr="005361CE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Craig Panter</w:t>
                    </w:r>
                  </w:p>
                  <w:p w14:paraId="55BEED09" w14:textId="0D4F1B37" w:rsidR="003526C6" w:rsidRDefault="003526C6" w:rsidP="00745086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Marc Richter</w:t>
                    </w:r>
                    <w:r w:rsidRPr="005361CE">
                      <w:rPr>
                        <w:lang w:val="en-US"/>
                      </w:rPr>
                      <w:br/>
                      <w:t>Howard Sendrovitz</w:t>
                    </w:r>
                  </w:p>
                  <w:p w14:paraId="189852B4" w14:textId="77777777" w:rsidR="006D2345" w:rsidRPr="00B67DD1" w:rsidRDefault="006D2345" w:rsidP="006D2345">
                    <w:pPr>
                      <w:pStyle w:val="Boardmemberslist"/>
                      <w:rPr>
                        <w:lang w:val="en-US"/>
                      </w:rPr>
                    </w:pPr>
                    <w:r w:rsidRPr="00B67DD1">
                      <w:rPr>
                        <w:lang w:val="en-US"/>
                      </w:rPr>
                      <w:t>Geeta Sharma, MD</w:t>
                    </w:r>
                  </w:p>
                  <w:p w14:paraId="26A99477" w14:textId="77777777" w:rsidR="003526C6" w:rsidRPr="00B67DD1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B67DD1">
                      <w:rPr>
                        <w:lang w:val="en-US"/>
                      </w:rPr>
                      <w:t>Elana Slobodien</w:t>
                    </w:r>
                  </w:p>
                  <w:p w14:paraId="52B1613C" w14:textId="77777777" w:rsidR="003526C6" w:rsidRPr="00B67DD1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B67DD1">
                      <w:rPr>
                        <w:lang w:val="en-US"/>
                      </w:rPr>
                      <w:t>Makiko Tanaka</w:t>
                    </w:r>
                  </w:p>
                  <w:p w14:paraId="7413BE07" w14:textId="77777777" w:rsidR="003526C6" w:rsidRPr="00B67DD1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</w:p>
                  <w:p w14:paraId="346DFAC5" w14:textId="77777777" w:rsidR="003526C6" w:rsidRPr="006D2345" w:rsidRDefault="003526C6" w:rsidP="00AB63B5">
                    <w:pPr>
                      <w:pStyle w:val="Boardmemberslist"/>
                      <w:rPr>
                        <w:rStyle w:val="neutraboldsc"/>
                        <w:rFonts w:ascii="Neutraface 2 Text Book" w:hAnsi="Neutraface 2 Text Book"/>
                        <w:color w:val="00205B"/>
                        <w:lang w:val="en-US"/>
                      </w:rPr>
                    </w:pPr>
                    <w:r w:rsidRPr="006D2345">
                      <w:rPr>
                        <w:rStyle w:val="neutraboldsc"/>
                        <w:rFonts w:ascii="Neutraface 2 Text Book" w:hAnsi="Neutraface 2 Text Book"/>
                        <w:color w:val="00205B"/>
                        <w:lang w:val="en-US"/>
                      </w:rPr>
                      <w:t>chair emeriti</w:t>
                    </w:r>
                  </w:p>
                  <w:p w14:paraId="7A3A2484" w14:textId="77777777" w:rsidR="006D2345" w:rsidRDefault="006D2345" w:rsidP="00AB63B5">
                    <w:pPr>
                      <w:pStyle w:val="Boardmembersli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Ron Claiborne</w:t>
                    </w:r>
                  </w:p>
                  <w:p w14:paraId="2397CAB3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John D’Addario, Jr.</w:t>
                    </w:r>
                  </w:p>
                  <w:p w14:paraId="1147FA7D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Alan Fischer</w:t>
                    </w:r>
                  </w:p>
                  <w:p w14:paraId="11614F80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Jill Klinow Jaffe</w:t>
                    </w:r>
                  </w:p>
                  <w:p w14:paraId="5D339CEB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Peter D. Lederer</w:t>
                    </w:r>
                  </w:p>
                  <w:p w14:paraId="2017BEC9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</w:p>
                  <w:p w14:paraId="49FEEF93" w14:textId="77777777" w:rsidR="003526C6" w:rsidRPr="006D2345" w:rsidRDefault="003526C6" w:rsidP="00AB63B5">
                    <w:pPr>
                      <w:pStyle w:val="Boardmemberslist"/>
                      <w:rPr>
                        <w:rStyle w:val="neutraboldsc"/>
                        <w:rFonts w:ascii="Neutraface 2 Text Book" w:hAnsi="Neutraface 2 Text Book"/>
                        <w:color w:val="00205B"/>
                        <w:lang w:val="en-US"/>
                      </w:rPr>
                    </w:pPr>
                    <w:r w:rsidRPr="006D2345">
                      <w:rPr>
                        <w:rStyle w:val="neutraboldsc"/>
                        <w:rFonts w:ascii="Neutraface 2 Text Book" w:hAnsi="Neutraface 2 Text Book"/>
                        <w:color w:val="00205B"/>
                        <w:lang w:val="en-US"/>
                      </w:rPr>
                      <w:t>artistic advisory board</w:t>
                    </w:r>
                  </w:p>
                  <w:p w14:paraId="5439A9FA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Emanuel Ax</w:t>
                    </w:r>
                  </w:p>
                  <w:p w14:paraId="433AB1EA" w14:textId="77777777" w:rsidR="003526C6" w:rsidRPr="005361CE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5361CE">
                      <w:rPr>
                        <w:lang w:val="en-US"/>
                      </w:rPr>
                      <w:t>Yefim Bronfman</w:t>
                    </w:r>
                  </w:p>
                  <w:p w14:paraId="3DC82C88" w14:textId="77777777" w:rsidR="003526C6" w:rsidRPr="005361CE" w:rsidRDefault="003526C6" w:rsidP="00AB63B5">
                    <w:pPr>
                      <w:pStyle w:val="Boardmemberslist"/>
                    </w:pPr>
                    <w:r w:rsidRPr="005361CE">
                      <w:t>Regina Carter</w:t>
                    </w:r>
                  </w:p>
                  <w:p w14:paraId="43614508" w14:textId="77777777" w:rsidR="003526C6" w:rsidRPr="005361CE" w:rsidRDefault="003526C6" w:rsidP="00AB63B5">
                    <w:pPr>
                      <w:pStyle w:val="Boardmemberslist"/>
                    </w:pPr>
                    <w:r w:rsidRPr="005361CE">
                      <w:t xml:space="preserve">Paquito </w:t>
                    </w:r>
                    <w:proofErr w:type="spellStart"/>
                    <w:r w:rsidRPr="005361CE">
                      <w:t>D’Rivera</w:t>
                    </w:r>
                    <w:proofErr w:type="spellEnd"/>
                  </w:p>
                  <w:p w14:paraId="05A225C4" w14:textId="77777777" w:rsidR="003526C6" w:rsidRPr="005361CE" w:rsidRDefault="003526C6" w:rsidP="00AB63B5">
                    <w:pPr>
                      <w:pStyle w:val="Boardmemberslist"/>
                    </w:pPr>
                    <w:r w:rsidRPr="005361CE">
                      <w:t xml:space="preserve">Eliot </w:t>
                    </w:r>
                    <w:proofErr w:type="spellStart"/>
                    <w:r w:rsidRPr="005361CE">
                      <w:t>Fisk</w:t>
                    </w:r>
                    <w:proofErr w:type="spellEnd"/>
                  </w:p>
                  <w:p w14:paraId="388F8C39" w14:textId="77777777" w:rsidR="003526C6" w:rsidRPr="005361CE" w:rsidRDefault="003526C6" w:rsidP="00AB63B5">
                    <w:pPr>
                      <w:pStyle w:val="Boardmemberslist"/>
                    </w:pPr>
                    <w:r w:rsidRPr="005361CE">
                      <w:t xml:space="preserve">Wynton </w:t>
                    </w:r>
                    <w:proofErr w:type="spellStart"/>
                    <w:r w:rsidRPr="005361CE">
                      <w:t>Marsalis</w:t>
                    </w:r>
                    <w:proofErr w:type="spellEnd"/>
                  </w:p>
                  <w:p w14:paraId="76032D23" w14:textId="77777777" w:rsidR="003526C6" w:rsidRPr="005361CE" w:rsidRDefault="003526C6" w:rsidP="00AB63B5">
                    <w:pPr>
                      <w:pStyle w:val="Boardmemberslist"/>
                    </w:pPr>
                    <w:r w:rsidRPr="005361CE">
                      <w:t>Zubin Mehta</w:t>
                    </w:r>
                  </w:p>
                  <w:p w14:paraId="72E78E06" w14:textId="77777777" w:rsidR="003526C6" w:rsidRPr="005361CE" w:rsidRDefault="003526C6" w:rsidP="00AB63B5">
                    <w:pPr>
                      <w:pStyle w:val="Boardmemberslist"/>
                    </w:pPr>
                    <w:proofErr w:type="spellStart"/>
                    <w:r w:rsidRPr="005361CE">
                      <w:t>Audra</w:t>
                    </w:r>
                    <w:proofErr w:type="spellEnd"/>
                    <w:r w:rsidRPr="005361CE">
                      <w:t xml:space="preserve"> McDonald</w:t>
                    </w:r>
                  </w:p>
                  <w:p w14:paraId="38407531" w14:textId="77777777" w:rsidR="003526C6" w:rsidRPr="00BD3F86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BD3F86">
                      <w:rPr>
                        <w:lang w:val="en-US"/>
                      </w:rPr>
                      <w:t>Achinoam Nini</w:t>
                    </w:r>
                  </w:p>
                  <w:p w14:paraId="1BDC99C4" w14:textId="77777777" w:rsidR="003526C6" w:rsidRPr="00BD3F86" w:rsidRDefault="003526C6" w:rsidP="00AB63B5">
                    <w:pPr>
                      <w:pStyle w:val="Boardmemberslist"/>
                      <w:rPr>
                        <w:lang w:val="en-US"/>
                      </w:rPr>
                    </w:pPr>
                    <w:r w:rsidRPr="00BD3F86">
                      <w:rPr>
                        <w:lang w:val="en-US"/>
                      </w:rPr>
                      <w:t>Mark O’Connor</w:t>
                    </w:r>
                    <w:r w:rsidR="00941474" w:rsidRPr="00BD3F86">
                      <w:rPr>
                        <w:lang w:val="en-US"/>
                      </w:rPr>
                      <w:br/>
                    </w:r>
                    <w:r w:rsidRPr="00BD3F86">
                      <w:rPr>
                        <w:lang w:val="en-US"/>
                      </w:rPr>
                      <w:t>Dawn Upshaw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310"/>
    <w:multiLevelType w:val="hybridMultilevel"/>
    <w:tmpl w:val="B7F2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B0"/>
    <w:multiLevelType w:val="hybridMultilevel"/>
    <w:tmpl w:val="5C92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99256">
    <w:abstractNumId w:val="1"/>
  </w:num>
  <w:num w:numId="2" w16cid:durableId="20710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C1"/>
    <w:rsid w:val="00006D17"/>
    <w:rsid w:val="00007444"/>
    <w:rsid w:val="00016772"/>
    <w:rsid w:val="0003656C"/>
    <w:rsid w:val="0005113D"/>
    <w:rsid w:val="00070117"/>
    <w:rsid w:val="000A03C1"/>
    <w:rsid w:val="000C7579"/>
    <w:rsid w:val="000F5D1D"/>
    <w:rsid w:val="00101905"/>
    <w:rsid w:val="00120651"/>
    <w:rsid w:val="00125297"/>
    <w:rsid w:val="00137D6C"/>
    <w:rsid w:val="001402B2"/>
    <w:rsid w:val="001433B5"/>
    <w:rsid w:val="00174FA9"/>
    <w:rsid w:val="001A04F6"/>
    <w:rsid w:val="002127D2"/>
    <w:rsid w:val="00216380"/>
    <w:rsid w:val="00227B6A"/>
    <w:rsid w:val="00237328"/>
    <w:rsid w:val="00256CB0"/>
    <w:rsid w:val="00266336"/>
    <w:rsid w:val="00271524"/>
    <w:rsid w:val="00286FF1"/>
    <w:rsid w:val="002B2891"/>
    <w:rsid w:val="002B76D2"/>
    <w:rsid w:val="002C699A"/>
    <w:rsid w:val="002C6B93"/>
    <w:rsid w:val="002E23AC"/>
    <w:rsid w:val="002F02AF"/>
    <w:rsid w:val="00316DEC"/>
    <w:rsid w:val="003227AE"/>
    <w:rsid w:val="003244FA"/>
    <w:rsid w:val="00341FA2"/>
    <w:rsid w:val="0034497F"/>
    <w:rsid w:val="00344F45"/>
    <w:rsid w:val="003526C6"/>
    <w:rsid w:val="00395D19"/>
    <w:rsid w:val="00395FD6"/>
    <w:rsid w:val="003D5317"/>
    <w:rsid w:val="00400CA0"/>
    <w:rsid w:val="0045183B"/>
    <w:rsid w:val="004628B7"/>
    <w:rsid w:val="00471634"/>
    <w:rsid w:val="00483CC1"/>
    <w:rsid w:val="004A05AA"/>
    <w:rsid w:val="004C5567"/>
    <w:rsid w:val="004D208A"/>
    <w:rsid w:val="004F1D90"/>
    <w:rsid w:val="00506F49"/>
    <w:rsid w:val="00507FA0"/>
    <w:rsid w:val="00510944"/>
    <w:rsid w:val="0051381A"/>
    <w:rsid w:val="0051679E"/>
    <w:rsid w:val="005274CA"/>
    <w:rsid w:val="005361CE"/>
    <w:rsid w:val="005368CA"/>
    <w:rsid w:val="0056685C"/>
    <w:rsid w:val="00576A6A"/>
    <w:rsid w:val="00577A80"/>
    <w:rsid w:val="005930CE"/>
    <w:rsid w:val="005A6544"/>
    <w:rsid w:val="005B5FA1"/>
    <w:rsid w:val="005B729E"/>
    <w:rsid w:val="005C4F37"/>
    <w:rsid w:val="005C5374"/>
    <w:rsid w:val="005D7E52"/>
    <w:rsid w:val="0060576C"/>
    <w:rsid w:val="006249A2"/>
    <w:rsid w:val="00675263"/>
    <w:rsid w:val="00684C80"/>
    <w:rsid w:val="006A2287"/>
    <w:rsid w:val="006B638F"/>
    <w:rsid w:val="006D2345"/>
    <w:rsid w:val="00745086"/>
    <w:rsid w:val="007631E1"/>
    <w:rsid w:val="0076355A"/>
    <w:rsid w:val="00782B48"/>
    <w:rsid w:val="00786969"/>
    <w:rsid w:val="007A2CE9"/>
    <w:rsid w:val="007B515B"/>
    <w:rsid w:val="007C76B5"/>
    <w:rsid w:val="007D335E"/>
    <w:rsid w:val="007D39AA"/>
    <w:rsid w:val="007D736B"/>
    <w:rsid w:val="00802515"/>
    <w:rsid w:val="0080414F"/>
    <w:rsid w:val="00811B97"/>
    <w:rsid w:val="008149FF"/>
    <w:rsid w:val="00832325"/>
    <w:rsid w:val="00872362"/>
    <w:rsid w:val="00874184"/>
    <w:rsid w:val="0088072B"/>
    <w:rsid w:val="00894F93"/>
    <w:rsid w:val="008C717B"/>
    <w:rsid w:val="008D6FE0"/>
    <w:rsid w:val="009113B0"/>
    <w:rsid w:val="00911F44"/>
    <w:rsid w:val="00927DCC"/>
    <w:rsid w:val="009411C8"/>
    <w:rsid w:val="00941474"/>
    <w:rsid w:val="00954ABD"/>
    <w:rsid w:val="009567EB"/>
    <w:rsid w:val="009678BE"/>
    <w:rsid w:val="009704EE"/>
    <w:rsid w:val="0097349B"/>
    <w:rsid w:val="009812E5"/>
    <w:rsid w:val="009854FD"/>
    <w:rsid w:val="009A4FF8"/>
    <w:rsid w:val="009B009A"/>
    <w:rsid w:val="009B62D2"/>
    <w:rsid w:val="00A04A88"/>
    <w:rsid w:val="00A318B5"/>
    <w:rsid w:val="00A462C2"/>
    <w:rsid w:val="00A725A5"/>
    <w:rsid w:val="00A73324"/>
    <w:rsid w:val="00A76C48"/>
    <w:rsid w:val="00A91462"/>
    <w:rsid w:val="00AB5DDC"/>
    <w:rsid w:val="00AB63B5"/>
    <w:rsid w:val="00AC1140"/>
    <w:rsid w:val="00AD74D8"/>
    <w:rsid w:val="00B00A81"/>
    <w:rsid w:val="00B27B3E"/>
    <w:rsid w:val="00B36DA3"/>
    <w:rsid w:val="00B539E4"/>
    <w:rsid w:val="00B54867"/>
    <w:rsid w:val="00B619F6"/>
    <w:rsid w:val="00B67DD1"/>
    <w:rsid w:val="00BD2D2C"/>
    <w:rsid w:val="00BD3F86"/>
    <w:rsid w:val="00BE6255"/>
    <w:rsid w:val="00C26069"/>
    <w:rsid w:val="00C530FB"/>
    <w:rsid w:val="00C55EFB"/>
    <w:rsid w:val="00CB6224"/>
    <w:rsid w:val="00CD215E"/>
    <w:rsid w:val="00CD3952"/>
    <w:rsid w:val="00D017E9"/>
    <w:rsid w:val="00D113DF"/>
    <w:rsid w:val="00D21639"/>
    <w:rsid w:val="00D72527"/>
    <w:rsid w:val="00D773BF"/>
    <w:rsid w:val="00DA2D11"/>
    <w:rsid w:val="00DA6FB6"/>
    <w:rsid w:val="00DB727D"/>
    <w:rsid w:val="00DD19E7"/>
    <w:rsid w:val="00DD45CA"/>
    <w:rsid w:val="00DD5CB0"/>
    <w:rsid w:val="00DE1198"/>
    <w:rsid w:val="00DE1BA7"/>
    <w:rsid w:val="00E01A0D"/>
    <w:rsid w:val="00E2008D"/>
    <w:rsid w:val="00E308AA"/>
    <w:rsid w:val="00E32AD6"/>
    <w:rsid w:val="00E35446"/>
    <w:rsid w:val="00E51D4D"/>
    <w:rsid w:val="00E95A5C"/>
    <w:rsid w:val="00EA23A3"/>
    <w:rsid w:val="00EA4466"/>
    <w:rsid w:val="00ED092F"/>
    <w:rsid w:val="00F01C79"/>
    <w:rsid w:val="00F04015"/>
    <w:rsid w:val="00F05F9B"/>
    <w:rsid w:val="00F31116"/>
    <w:rsid w:val="00F5514F"/>
    <w:rsid w:val="00F676B0"/>
    <w:rsid w:val="00F7417F"/>
    <w:rsid w:val="00FB193A"/>
    <w:rsid w:val="00F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94DB3F5"/>
  <w15:chartTrackingRefBased/>
  <w15:docId w15:val="{868C7EE5-26D0-BC49-821F-370E907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4F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29E"/>
    <w:pPr>
      <w:keepNext/>
      <w:keepLines/>
      <w:spacing w:before="240" w:line="300" w:lineRule="atLeast"/>
      <w:outlineLvl w:val="0"/>
    </w:pPr>
    <w:rPr>
      <w:rFonts w:asciiTheme="majorHAnsi" w:eastAsiaTheme="majorEastAsia" w:hAnsiTheme="majorHAnsi" w:cstheme="majorBidi"/>
      <w:color w:val="92172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29E"/>
    <w:rPr>
      <w:rFonts w:asciiTheme="majorHAnsi" w:eastAsiaTheme="majorEastAsia" w:hAnsiTheme="majorHAnsi" w:cstheme="majorBidi"/>
      <w:color w:val="92172D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B729E"/>
    <w:pPr>
      <w:tabs>
        <w:tab w:val="center" w:pos="4680"/>
        <w:tab w:val="right" w:pos="9360"/>
      </w:tabs>
      <w:spacing w:line="300" w:lineRule="atLeast"/>
    </w:pPr>
    <w:rPr>
      <w:rFonts w:ascii="Neutraface 2 Text Book" w:eastAsiaTheme="minorHAnsi" w:hAnsi="Neutraface 2 Text Book" w:cstheme="minorBidi"/>
      <w:sz w:val="23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729E"/>
  </w:style>
  <w:style w:type="paragraph" w:styleId="Footer">
    <w:name w:val="footer"/>
    <w:basedOn w:val="Normal"/>
    <w:link w:val="FooterChar"/>
    <w:uiPriority w:val="99"/>
    <w:unhideWhenUsed/>
    <w:rsid w:val="005B729E"/>
    <w:pPr>
      <w:tabs>
        <w:tab w:val="center" w:pos="4680"/>
        <w:tab w:val="right" w:pos="9360"/>
      </w:tabs>
      <w:spacing w:line="300" w:lineRule="atLeast"/>
    </w:pPr>
    <w:rPr>
      <w:rFonts w:ascii="Neutraface 2 Text Book" w:eastAsiaTheme="minorHAnsi" w:hAnsi="Neutraface 2 Text Book" w:cstheme="minorBidi"/>
      <w:sz w:val="23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729E"/>
  </w:style>
  <w:style w:type="paragraph" w:customStyle="1" w:styleId="BasicParagraph">
    <w:name w:val="[Basic Paragraph]"/>
    <w:basedOn w:val="Normal"/>
    <w:uiPriority w:val="99"/>
    <w:rsid w:val="00E3544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3"/>
      <w:szCs w:val="24"/>
    </w:rPr>
  </w:style>
  <w:style w:type="paragraph" w:customStyle="1" w:styleId="3aMainBodyNoIndent">
    <w:name w:val="3a Main Body No Indent"/>
    <w:basedOn w:val="Normal"/>
    <w:uiPriority w:val="99"/>
    <w:rsid w:val="00911F44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TheSans-Plain" w:eastAsiaTheme="minorHAnsi" w:hAnsi="TheSans-Plain" w:cs="TheSans-Plain"/>
      <w:color w:val="000000"/>
      <w:sz w:val="21"/>
      <w:szCs w:val="21"/>
    </w:rPr>
  </w:style>
  <w:style w:type="character" w:customStyle="1" w:styleId="BodyItalics">
    <w:name w:val="Body Italics"/>
    <w:uiPriority w:val="99"/>
    <w:rsid w:val="00911F44"/>
    <w:rPr>
      <w:i/>
      <w:iCs/>
    </w:rPr>
  </w:style>
  <w:style w:type="paragraph" w:customStyle="1" w:styleId="MidoriText">
    <w:name w:val="Midori Text"/>
    <w:qFormat/>
    <w:rsid w:val="007D39AA"/>
    <w:pPr>
      <w:spacing w:line="300" w:lineRule="atLeast"/>
    </w:pPr>
    <w:rPr>
      <w:rFonts w:ascii="Neutraface 2 Text Book" w:hAnsi="Neutraface 2 Text Book" w:cs="NeutraText-Book"/>
      <w:color w:val="000000"/>
      <w:spacing w:val="-1"/>
      <w:sz w:val="23"/>
    </w:rPr>
  </w:style>
  <w:style w:type="character" w:customStyle="1" w:styleId="Midoriitals">
    <w:name w:val="Midori itals"/>
    <w:basedOn w:val="BodyItalics"/>
    <w:uiPriority w:val="1"/>
    <w:qFormat/>
    <w:rsid w:val="00675263"/>
    <w:rPr>
      <w:rFonts w:ascii="Neutraface 2 Text Book" w:hAnsi="Neutraface 2 Text Book" w:cs="NeutraText-Book"/>
      <w:i/>
      <w:iCs/>
      <w:spacing w:val="-1"/>
      <w:sz w:val="23"/>
      <w:szCs w:val="24"/>
    </w:rPr>
  </w:style>
  <w:style w:type="paragraph" w:customStyle="1" w:styleId="Boardlistexecmembers">
    <w:name w:val="Board list exec members"/>
    <w:basedOn w:val="Normal"/>
    <w:uiPriority w:val="99"/>
    <w:rsid w:val="002C699A"/>
    <w:pPr>
      <w:autoSpaceDE w:val="0"/>
      <w:autoSpaceDN w:val="0"/>
      <w:adjustRightInd w:val="0"/>
      <w:spacing w:after="180" w:line="220" w:lineRule="atLeast"/>
      <w:textAlignment w:val="center"/>
    </w:pPr>
    <w:rPr>
      <w:rFonts w:ascii="Neutra Text" w:eastAsiaTheme="minorHAnsi" w:hAnsi="Neutra Text" w:cs="Neutra Text"/>
      <w:color w:val="000000"/>
      <w:sz w:val="17"/>
      <w:szCs w:val="17"/>
    </w:rPr>
  </w:style>
  <w:style w:type="paragraph" w:customStyle="1" w:styleId="Boardmemberslist">
    <w:name w:val="Board members list"/>
    <w:basedOn w:val="Normal"/>
    <w:uiPriority w:val="99"/>
    <w:qFormat/>
    <w:rsid w:val="00AB63B5"/>
    <w:pPr>
      <w:autoSpaceDE w:val="0"/>
      <w:autoSpaceDN w:val="0"/>
      <w:adjustRightInd w:val="0"/>
      <w:spacing w:line="230" w:lineRule="atLeast"/>
      <w:jc w:val="right"/>
      <w:textAlignment w:val="center"/>
    </w:pPr>
    <w:rPr>
      <w:rFonts w:ascii="Neutraface 2 Text Book" w:eastAsiaTheme="minorHAnsi" w:hAnsi="Neutraface 2 Text Book" w:cs="Neutraface 2 Text Book"/>
      <w:color w:val="000000"/>
      <w:sz w:val="17"/>
      <w:szCs w:val="17"/>
      <w:lang w:val="es-ES"/>
    </w:rPr>
  </w:style>
  <w:style w:type="character" w:customStyle="1" w:styleId="neutrasc">
    <w:name w:val="neutra sc"/>
    <w:uiPriority w:val="99"/>
    <w:rsid w:val="00941474"/>
    <w:rPr>
      <w:rFonts w:cs="Neutraface 2 Text Book"/>
      <w:smallCaps/>
      <w:color w:val="000000"/>
      <w:spacing w:val="7"/>
      <w:sz w:val="16"/>
      <w:szCs w:val="16"/>
    </w:rPr>
  </w:style>
  <w:style w:type="character" w:customStyle="1" w:styleId="neutraboldsc">
    <w:name w:val="neutra bold sc"/>
    <w:uiPriority w:val="99"/>
    <w:rsid w:val="00941474"/>
    <w:rPr>
      <w:rFonts w:ascii="Neutraface 2 Text Bold" w:hAnsi="Neutraface 2 Text Bold" w:cs="Neutraface 2 Text Bold"/>
      <w:b/>
      <w:bCs/>
      <w:smallCaps/>
      <w:color w:val="297CE0"/>
      <w:spacing w:val="6"/>
      <w:sz w:val="16"/>
      <w:szCs w:val="16"/>
    </w:rPr>
  </w:style>
  <w:style w:type="paragraph" w:customStyle="1" w:styleId="BoDColumn-List">
    <w:name w:val="BoD Column - List"/>
    <w:basedOn w:val="Normal"/>
    <w:qFormat/>
    <w:rsid w:val="00216380"/>
    <w:pPr>
      <w:autoSpaceDE w:val="0"/>
      <w:autoSpaceDN w:val="0"/>
      <w:adjustRightInd w:val="0"/>
      <w:spacing w:after="180" w:line="230" w:lineRule="atLeast"/>
      <w:jc w:val="right"/>
      <w:textAlignment w:val="center"/>
    </w:pPr>
    <w:rPr>
      <w:rFonts w:ascii="Neutraface 2 Text Book" w:eastAsiaTheme="minorHAnsi" w:hAnsi="Neutraface 2 Text Book" w:cs="Neutraface 2 Text Book"/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5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ang\Downloads\Midori%20Letterhead%20Blank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A523E"/>
      </a:dk1>
      <a:lt1>
        <a:sysClr val="window" lastClr="FFFFFF"/>
      </a:lt1>
      <a:dk2>
        <a:srgbClr val="09AAC2"/>
      </a:dk2>
      <a:lt2>
        <a:srgbClr val="EEECE1"/>
      </a:lt2>
      <a:accent1>
        <a:srgbClr val="C41F3D"/>
      </a:accent1>
      <a:accent2>
        <a:srgbClr val="E87C21"/>
      </a:accent2>
      <a:accent3>
        <a:srgbClr val="9ACB52"/>
      </a:accent3>
      <a:accent4>
        <a:srgbClr val="09AAC2"/>
      </a:accent4>
      <a:accent5>
        <a:srgbClr val="695152"/>
      </a:accent5>
      <a:accent6>
        <a:srgbClr val="D1D3D4"/>
      </a:accent6>
      <a:hlink>
        <a:srgbClr val="09AAC2"/>
      </a:hlink>
      <a:folHlink>
        <a:srgbClr val="9BCB5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2602AA-71F9-4143-9151-2D0E6EC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Midori Letterhead Blank Template 2018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Lewis Reedy</dc:creator>
  <cp:keywords/>
  <dc:description/>
  <cp:lastModifiedBy>Luz Macmanus</cp:lastModifiedBy>
  <cp:revision>2</cp:revision>
  <cp:lastPrinted>2024-09-10T14:12:00Z</cp:lastPrinted>
  <dcterms:created xsi:type="dcterms:W3CDTF">2025-07-01T19:34:00Z</dcterms:created>
  <dcterms:modified xsi:type="dcterms:W3CDTF">2025-07-01T19:34:00Z</dcterms:modified>
</cp:coreProperties>
</file>